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40" w:lineRule="exact"/>
        <w:ind w:left="101"/>
        <w:rPr>
          <w:rFonts w:ascii="Times New Roman"/>
          <w:sz w:val="20"/>
        </w:rPr>
      </w:pPr>
    </w:p>
    <w:p>
      <w:pPr>
        <w:pStyle w:val="2"/>
        <w:spacing w:line="540" w:lineRule="exact"/>
        <w:ind w:left="101"/>
        <w:rPr>
          <w:rFonts w:ascii="方正小标宋简体" w:hAnsi="方正小标宋简体" w:eastAsia="方正小标宋简体" w:cs="方正小标宋简体"/>
          <w:sz w:val="44"/>
          <w:szCs w:val="44"/>
          <w:lang w:val="en-US"/>
        </w:rPr>
      </w:pPr>
    </w:p>
    <w:p>
      <w:pPr>
        <w:pStyle w:val="2"/>
        <w:spacing w:line="540" w:lineRule="exact"/>
        <w:rPr>
          <w:rFonts w:ascii="方正小标宋简体" w:hAnsi="方正小标宋简体" w:eastAsia="方正小标宋简体" w:cs="方正小标宋简体"/>
          <w:sz w:val="44"/>
          <w:szCs w:val="44"/>
          <w:lang w:val="en-US"/>
        </w:rPr>
      </w:pPr>
    </w:p>
    <w:p>
      <w:pPr>
        <w:pStyle w:val="2"/>
        <w:spacing w:line="540" w:lineRule="exact"/>
        <w:ind w:left="101"/>
        <w:jc w:val="center"/>
        <w:rPr>
          <w:rFonts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  <w:t>转发国家开放大学《关于开展“一村一名大学生计划”系列评选与征集活动的通知》的通知</w:t>
      </w:r>
    </w:p>
    <w:p>
      <w:pPr>
        <w:pStyle w:val="2"/>
        <w:spacing w:before="6" w:line="540" w:lineRule="exact"/>
        <w:ind w:left="0"/>
        <w:rPr>
          <w:rFonts w:ascii="Times New Roman"/>
          <w:sz w:val="29"/>
        </w:rPr>
      </w:pPr>
    </w:p>
    <w:p>
      <w:pPr>
        <w:widowControl/>
        <w:spacing w:line="540" w:lineRule="exact"/>
        <w:ind w:right="320"/>
        <w:jc w:val="right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仿宋" w:hAnsi="仿宋" w:eastAsia="仿宋" w:cs="Arial"/>
          <w:sz w:val="32"/>
          <w:szCs w:val="32"/>
        </w:rPr>
        <w:t>鲁开大教务函〔2024〕</w:t>
      </w:r>
      <w:r>
        <w:rPr>
          <w:rFonts w:hint="eastAsia" w:ascii="仿宋" w:hAnsi="仿宋" w:eastAsia="仿宋" w:cs="Arial"/>
          <w:sz w:val="32"/>
          <w:szCs w:val="32"/>
          <w:lang w:val="en-US"/>
        </w:rPr>
        <w:t>47</w:t>
      </w:r>
      <w:r>
        <w:rPr>
          <w:rFonts w:hint="eastAsia" w:ascii="仿宋" w:hAnsi="仿宋" w:eastAsia="仿宋" w:cs="Arial"/>
          <w:sz w:val="32"/>
          <w:szCs w:val="32"/>
        </w:rPr>
        <w:t>号</w:t>
      </w:r>
    </w:p>
    <w:p>
      <w:pPr>
        <w:widowControl/>
        <w:spacing w:line="540" w:lineRule="exac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各市（直管县）开大（电大）、学习中心，山东开大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各单位</w:t>
      </w:r>
      <w:r>
        <w:rPr>
          <w:rFonts w:hint="eastAsia" w:ascii="仿宋" w:hAnsi="仿宋" w:eastAsia="仿宋" w:cs="Arial"/>
          <w:sz w:val="32"/>
          <w:szCs w:val="32"/>
        </w:rPr>
        <w:t>、学院：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国家开放大学自 2004 年实施“教育部‘一村一名大学生计划’”以来，已累计招生 107.5 万人，培养了大批“留得住、用得上、干得好”的乡村振兴本土人才，为培养服务“三农”各项事业发展和社会进步的高素质人才队伍提供了重要支撑。各分部、相关学院因地制宜推进项目落地，积极探索创新，取得了丰硕成果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为交流成果，总结经验，发掘一批优秀典型，引领示范，促进项目可持续发展，国家开放大学决定开展“教育部‘一村一名大学生计划’”系列评选与征集活动，现将有关事项通知如下。</w:t>
      </w:r>
    </w:p>
    <w:p>
      <w:pPr>
        <w:pStyle w:val="2"/>
        <w:spacing w:line="540" w:lineRule="exact"/>
        <w:ind w:left="0" w:firstLine="640" w:firstLineChars="200"/>
        <w:rPr>
          <w:rFonts w:ascii="黑体" w:eastAsia="黑体"/>
        </w:rPr>
      </w:pPr>
      <w:r>
        <w:rPr>
          <w:rFonts w:hint="eastAsia" w:ascii="黑体" w:eastAsia="黑体"/>
        </w:rPr>
        <w:t>一、评选、征集主题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</w:t>
      </w:r>
      <w:r>
        <w:rPr>
          <w:rFonts w:ascii="仿宋" w:hAnsi="仿宋" w:eastAsia="仿宋" w:cs="Arial"/>
          <w:sz w:val="32"/>
          <w:szCs w:val="32"/>
        </w:rPr>
        <w:t>.</w:t>
      </w:r>
      <w:r>
        <w:rPr>
          <w:rFonts w:hint="eastAsia" w:ascii="仿宋" w:hAnsi="仿宋" w:eastAsia="仿宋" w:cs="Arial"/>
          <w:sz w:val="32"/>
          <w:szCs w:val="32"/>
        </w:rPr>
        <w:t>招生先进单位、优秀教学单位评选。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2</w:t>
      </w:r>
      <w:r>
        <w:rPr>
          <w:rFonts w:ascii="仿宋" w:hAnsi="仿宋" w:eastAsia="仿宋" w:cs="Arial"/>
          <w:sz w:val="32"/>
          <w:szCs w:val="32"/>
        </w:rPr>
        <w:t>.</w:t>
      </w:r>
      <w:r>
        <w:rPr>
          <w:rFonts w:hint="eastAsia" w:ascii="仿宋" w:hAnsi="仿宋" w:eastAsia="仿宋" w:cs="Arial"/>
          <w:sz w:val="32"/>
          <w:szCs w:val="32"/>
        </w:rPr>
        <w:t>优秀科研成果评选。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3</w:t>
      </w:r>
      <w:r>
        <w:rPr>
          <w:rFonts w:ascii="仿宋" w:hAnsi="仿宋" w:eastAsia="仿宋" w:cs="Arial"/>
          <w:sz w:val="32"/>
          <w:szCs w:val="32"/>
        </w:rPr>
        <w:t>.</w:t>
      </w:r>
      <w:r>
        <w:rPr>
          <w:rFonts w:hint="eastAsia" w:ascii="仿宋" w:hAnsi="仿宋" w:eastAsia="仿宋" w:cs="Arial"/>
          <w:sz w:val="32"/>
          <w:szCs w:val="32"/>
        </w:rPr>
        <w:t>主题征文及创意视频征集。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4</w:t>
      </w:r>
      <w:r>
        <w:rPr>
          <w:rFonts w:ascii="仿宋" w:hAnsi="仿宋" w:eastAsia="仿宋" w:cs="Arial"/>
          <w:sz w:val="32"/>
          <w:szCs w:val="32"/>
        </w:rPr>
        <w:t>.</w:t>
      </w:r>
      <w:r>
        <w:rPr>
          <w:rFonts w:hint="eastAsia" w:ascii="仿宋" w:hAnsi="仿宋" w:eastAsia="仿宋" w:cs="Arial"/>
          <w:sz w:val="32"/>
          <w:szCs w:val="32"/>
        </w:rPr>
        <w:t>学生优秀创新案例评选。</w:t>
      </w:r>
    </w:p>
    <w:p>
      <w:pPr>
        <w:pStyle w:val="2"/>
        <w:spacing w:line="540" w:lineRule="exact"/>
        <w:ind w:left="0" w:firstLine="640" w:firstLineChars="200"/>
        <w:rPr>
          <w:rFonts w:ascii="黑体" w:eastAsia="黑体"/>
        </w:rPr>
      </w:pPr>
      <w:r>
        <w:rPr>
          <w:rFonts w:hint="eastAsia" w:ascii="黑体" w:eastAsia="黑体"/>
        </w:rPr>
        <w:t>二、评选、征集办法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1.</w:t>
      </w:r>
      <w:r>
        <w:rPr>
          <w:rFonts w:hint="eastAsia" w:ascii="仿宋" w:hAnsi="仿宋" w:eastAsia="仿宋" w:cs="Arial"/>
          <w:sz w:val="32"/>
          <w:szCs w:val="32"/>
        </w:rPr>
        <w:t>各项评选、征集办法详见附件1</w:t>
      </w:r>
      <w:r>
        <w:rPr>
          <w:rFonts w:ascii="仿宋" w:hAnsi="仿宋" w:eastAsia="仿宋" w:cs="Arial"/>
          <w:sz w:val="32"/>
          <w:szCs w:val="32"/>
        </w:rPr>
        <w:t>-4</w:t>
      </w:r>
      <w:r>
        <w:rPr>
          <w:rFonts w:hint="eastAsia" w:ascii="仿宋" w:hAnsi="仿宋" w:eastAsia="仿宋" w:cs="Arial"/>
          <w:sz w:val="32"/>
          <w:szCs w:val="32"/>
        </w:rPr>
        <w:t>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2.</w:t>
      </w:r>
      <w:r>
        <w:rPr>
          <w:rFonts w:hint="eastAsia" w:ascii="仿宋" w:hAnsi="仿宋" w:eastAsia="仿宋" w:cs="Arial"/>
          <w:sz w:val="32"/>
          <w:szCs w:val="32"/>
        </w:rPr>
        <w:t>为了顺利举办“一村一名大学生计划”系列评选征集活动，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国家开放大学</w:t>
      </w:r>
      <w:r>
        <w:rPr>
          <w:rFonts w:hint="eastAsia" w:ascii="仿宋" w:hAnsi="仿宋" w:eastAsia="仿宋" w:cs="Arial"/>
          <w:sz w:val="32"/>
          <w:szCs w:val="32"/>
        </w:rPr>
        <w:t>定于2024年4月29日（星期一）15:00</w:t>
      </w:r>
      <w:r>
        <w:rPr>
          <w:rFonts w:hint="eastAsia" w:ascii="仿宋" w:hAnsi="仿宋" w:eastAsia="仿宋" w:cs="Arial"/>
          <w:sz w:val="32"/>
          <w:szCs w:val="32"/>
          <w:lang w:val="en-US"/>
        </w:rPr>
        <w:t>-</w:t>
      </w:r>
      <w:r>
        <w:rPr>
          <w:rFonts w:hint="eastAsia" w:ascii="仿宋" w:hAnsi="仿宋" w:eastAsia="仿宋" w:cs="Arial"/>
          <w:sz w:val="32"/>
          <w:szCs w:val="32"/>
        </w:rPr>
        <w:t>17:00通过腾讯会议（会议号：690-896-085）召开评选征集活动说明会，会议方案见</w:t>
      </w:r>
      <w:r>
        <w:rPr>
          <w:rFonts w:hint="eastAsia" w:ascii="仿宋" w:hAnsi="仿宋" w:eastAsia="仿宋" w:cs="Arial"/>
          <w:sz w:val="32"/>
          <w:szCs w:val="32"/>
          <w:lang w:val="en-US"/>
        </w:rPr>
        <w:t>附件5</w:t>
      </w:r>
      <w:r>
        <w:rPr>
          <w:rFonts w:hint="eastAsia" w:ascii="仿宋" w:hAnsi="仿宋" w:eastAsia="仿宋" w:cs="Arial"/>
          <w:sz w:val="32"/>
          <w:szCs w:val="32"/>
        </w:rPr>
        <w:t>。请相关负责领导及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工作人员</w:t>
      </w:r>
      <w:r>
        <w:rPr>
          <w:rFonts w:hint="eastAsia" w:ascii="仿宋" w:hAnsi="仿宋" w:eastAsia="仿宋" w:cs="Arial"/>
          <w:sz w:val="32"/>
          <w:szCs w:val="32"/>
        </w:rPr>
        <w:t>参加，同时欢迎体系内有意愿参加活动的各级开放大学领导、老师及学生参会。</w:t>
      </w:r>
    </w:p>
    <w:p>
      <w:pPr>
        <w:pStyle w:val="2"/>
        <w:spacing w:line="540" w:lineRule="exact"/>
        <w:ind w:left="0" w:firstLine="640" w:firstLineChars="200"/>
        <w:rPr>
          <w:rFonts w:ascii="黑体" w:eastAsia="黑体"/>
        </w:rPr>
      </w:pPr>
      <w:r>
        <w:rPr>
          <w:rFonts w:hint="eastAsia" w:ascii="黑体" w:eastAsia="黑体"/>
        </w:rPr>
        <w:t>三、</w:t>
      </w:r>
      <w:r>
        <w:rPr>
          <w:rFonts w:hint="eastAsia" w:ascii="黑体" w:eastAsia="黑体"/>
          <w:lang w:val="en-US"/>
        </w:rPr>
        <w:t>报送与</w:t>
      </w:r>
      <w:r>
        <w:rPr>
          <w:rFonts w:hint="eastAsia" w:ascii="黑体" w:eastAsia="黑体"/>
        </w:rPr>
        <w:t>联系方式</w:t>
      </w:r>
    </w:p>
    <w:p>
      <w:pPr>
        <w:widowControl/>
        <w:spacing w:line="540" w:lineRule="exact"/>
        <w:ind w:firstLine="640" w:firstLineChars="200"/>
        <w:rPr>
          <w:rFonts w:hint="eastAsia" w:ascii="仿宋" w:hAnsi="仿宋" w:eastAsia="仿宋" w:cs="Arial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各单位请于5月17日上午12：00前将评选、征集材料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电子版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发送到邮箱</w:t>
      </w:r>
      <w:r>
        <w:rPr>
          <w:rFonts w:hint="eastAsia" w:ascii="仿宋" w:hAnsi="仿宋" w:eastAsia="仿宋" w:cs="Arial"/>
          <w:color w:val="auto"/>
          <w:sz w:val="32"/>
          <w:szCs w:val="32"/>
          <w:u w:val="none"/>
          <w:lang w:val="en-US"/>
        </w:rPr>
        <w:t>sdtvujwc@163.com</w:t>
      </w:r>
      <w:r>
        <w:rPr>
          <w:rFonts w:hint="eastAsia" w:ascii="仿宋" w:hAnsi="仿宋" w:eastAsia="仿宋" w:cs="Arial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纸质版（加盖公章）邮寄到山东开放大学教务处综合科。</w:t>
      </w:r>
      <w:bookmarkStart w:id="0" w:name="_GoBack"/>
      <w:bookmarkEnd w:id="0"/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活动有关事宜请与山东开放大学教务处联系。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联系人：玄娟娟</w:t>
      </w:r>
    </w:p>
    <w:p>
      <w:pPr>
        <w:widowControl/>
        <w:spacing w:line="540" w:lineRule="exact"/>
        <w:ind w:firstLine="640" w:firstLineChars="200"/>
        <w:rPr>
          <w:rFonts w:hint="eastAsia"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联系电话：053-82626992</w:t>
      </w:r>
    </w:p>
    <w:p>
      <w:pPr>
        <w:widowControl/>
        <w:spacing w:line="540" w:lineRule="exact"/>
        <w:ind w:firstLine="640" w:firstLineChars="200"/>
        <w:rPr>
          <w:rFonts w:hint="eastAsia" w:ascii="仿宋" w:hAnsi="仿宋" w:eastAsia="仿宋" w:cs="Arial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邮箱：</w:t>
      </w:r>
      <w:r>
        <w:rPr>
          <w:rFonts w:hint="eastAsia" w:ascii="仿宋" w:hAnsi="仿宋" w:eastAsia="仿宋" w:cs="Arial"/>
          <w:color w:val="auto"/>
          <w:sz w:val="32"/>
          <w:szCs w:val="32"/>
          <w:u w:val="none"/>
          <w:lang w:val="en-US"/>
        </w:rPr>
        <w:t>sdtvujwc@163.com</w:t>
      </w:r>
    </w:p>
    <w:p>
      <w:pPr>
        <w:widowControl/>
        <w:spacing w:line="540" w:lineRule="exact"/>
        <w:ind w:firstLine="640" w:firstLineChars="200"/>
        <w:rPr>
          <w:rFonts w:hint="default" w:ascii="仿宋" w:hAnsi="仿宋" w:eastAsia="仿宋" w:cs="Arial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邮寄地址：山东省济南市经十一路21号山东开放大学404室</w:t>
      </w:r>
    </w:p>
    <w:p>
      <w:pPr>
        <w:widowControl/>
        <w:spacing w:line="540" w:lineRule="exact"/>
        <w:rPr>
          <w:rFonts w:ascii="仿宋" w:hAnsi="仿宋" w:eastAsia="仿宋" w:cs="Arial"/>
          <w:sz w:val="32"/>
          <w:szCs w:val="32"/>
          <w:lang w:val="en-US"/>
        </w:rPr>
      </w:pP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附件：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1.国家开放大学“教育部‘一村一名大学生计划’”招生先进单位、优秀教学单位评选办法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2.国家开放大学“教育部‘一村一名大学生计划’”优秀科研成果评选办法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3.“我与‘一村一名大学生计划’”主题征文及创意视频征集办法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4.国家开放大学“教育部‘一村一名大学生计划’”学生优秀创新案例评选（2024）办法</w:t>
      </w:r>
    </w:p>
    <w:p>
      <w:pPr>
        <w:widowControl/>
        <w:spacing w:line="540" w:lineRule="exact"/>
        <w:ind w:firstLine="640" w:firstLineChars="200"/>
      </w:pPr>
      <w:r>
        <w:rPr>
          <w:rFonts w:hint="eastAsia" w:ascii="仿宋" w:hAnsi="仿宋" w:eastAsia="仿宋" w:cs="Arial"/>
          <w:sz w:val="32"/>
          <w:szCs w:val="32"/>
          <w:lang w:val="en-US"/>
        </w:rPr>
        <w:t>5</w:t>
      </w:r>
      <w:r>
        <w:rPr>
          <w:rFonts w:ascii="仿宋" w:hAnsi="仿宋" w:eastAsia="仿宋" w:cs="Arial"/>
          <w:sz w:val="32"/>
          <w:szCs w:val="32"/>
          <w:lang w:val="en-US"/>
        </w:rPr>
        <w:t>.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农林医药教学部（乡村振兴学院）“一村一名大学生”计划系列评选征集活动说明会议方案</w:t>
      </w:r>
    </w:p>
    <w:p>
      <w:pPr>
        <w:spacing w:line="540" w:lineRule="exact"/>
        <w:ind w:right="480" w:firstLine="641"/>
        <w:jc w:val="right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山东开放大学教务处</w:t>
      </w:r>
    </w:p>
    <w:p>
      <w:pPr>
        <w:spacing w:line="540" w:lineRule="exact"/>
        <w:ind w:firstLine="6400" w:firstLineChars="2000"/>
        <w:rPr>
          <w:sz w:val="14"/>
        </w:rPr>
      </w:pPr>
      <w:r>
        <w:rPr>
          <w:rFonts w:hint="eastAsia" w:ascii="仿宋_GB2312" w:hAnsi="Calibri" w:eastAsia="仿宋_GB2312"/>
          <w:sz w:val="32"/>
          <w:szCs w:val="32"/>
        </w:rPr>
        <w:t>202</w:t>
      </w:r>
      <w:r>
        <w:rPr>
          <w:rFonts w:ascii="仿宋_GB2312" w:hAnsi="Calibri" w:eastAsia="仿宋_GB2312"/>
          <w:sz w:val="32"/>
          <w:szCs w:val="32"/>
        </w:rPr>
        <w:t>4</w:t>
      </w:r>
      <w:r>
        <w:rPr>
          <w:rFonts w:hint="eastAsia" w:ascii="仿宋_GB2312" w:hAnsi="Calibri" w:eastAsia="仿宋_GB2312"/>
          <w:sz w:val="32"/>
          <w:szCs w:val="32"/>
        </w:rPr>
        <w:t>年</w:t>
      </w:r>
      <w:r>
        <w:rPr>
          <w:rFonts w:hint="eastAsia" w:ascii="仿宋_GB2312" w:hAnsi="Calibri" w:eastAsia="仿宋_GB2312"/>
          <w:sz w:val="32"/>
          <w:szCs w:val="32"/>
          <w:lang w:val="en-US"/>
        </w:rPr>
        <w:t>4</w:t>
      </w:r>
      <w:r>
        <w:rPr>
          <w:rFonts w:hint="eastAsia" w:ascii="仿宋_GB2312" w:hAnsi="Calibri" w:eastAsia="仿宋_GB2312"/>
          <w:sz w:val="32"/>
          <w:szCs w:val="32"/>
        </w:rPr>
        <w:t>月</w:t>
      </w:r>
      <w:r>
        <w:rPr>
          <w:rFonts w:hint="eastAsia" w:ascii="仿宋_GB2312" w:hAnsi="Calibri" w:eastAsia="仿宋_GB2312"/>
          <w:sz w:val="32"/>
          <w:szCs w:val="32"/>
          <w:lang w:val="en-US"/>
        </w:rPr>
        <w:t>26</w:t>
      </w:r>
      <w:r>
        <w:rPr>
          <w:rFonts w:hint="eastAsia" w:ascii="仿宋_GB2312" w:hAnsi="Calibri" w:eastAsia="仿宋_GB2312"/>
          <w:sz w:val="32"/>
          <w:szCs w:val="32"/>
        </w:rPr>
        <w:t>日</w:t>
      </w:r>
    </w:p>
    <w:sectPr>
      <w:footerReference r:id="rId3" w:type="default"/>
      <w:pgSz w:w="11910" w:h="16840"/>
      <w:pgMar w:top="1480" w:right="1340" w:bottom="1500" w:left="1320" w:header="0" w:footer="130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ZGY4MzRiYzlhZTA3OGQwM2IxYWNmMGIxOTQ1YTUifQ=="/>
    <w:docVar w:name="KSO_WPS_MARK_KEY" w:val="1db03c04-6e10-41ae-aab9-20a5aa50f657"/>
  </w:docVars>
  <w:rsids>
    <w:rsidRoot w:val="00E150E7"/>
    <w:rsid w:val="00582519"/>
    <w:rsid w:val="00815086"/>
    <w:rsid w:val="00BA552A"/>
    <w:rsid w:val="00E150E7"/>
    <w:rsid w:val="05D610DF"/>
    <w:rsid w:val="165E7B4F"/>
    <w:rsid w:val="19B32A40"/>
    <w:rsid w:val="36A243CF"/>
    <w:rsid w:val="420C271D"/>
    <w:rsid w:val="45943BEF"/>
    <w:rsid w:val="61FF7C6A"/>
    <w:rsid w:val="75145D1B"/>
    <w:rsid w:val="764B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21"/>
    </w:pPr>
    <w:rPr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30"/>
      <w:ind w:left="1362" w:hanging="242"/>
    </w:pPr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834</Words>
  <Characters>936</Characters>
  <Lines>6</Lines>
  <Paragraphs>1</Paragraphs>
  <TotalTime>1</TotalTime>
  <ScaleCrop>false</ScaleCrop>
  <LinksUpToDate>false</LinksUpToDate>
  <CharactersWithSpaces>940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2024-04-26T01:46:00Z</dcterms:created>
  <dc:creator>李瑞富</dc:creator>
  <cp:lastModifiedBy>璇璇</cp:lastModifiedBy>
  <dcterms:modified xsi:type="dcterms:W3CDTF">2024-04-26T07:26:37Z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2024-04-26T00:00:00Z</vt:filetime>
  </property>
  <property fmtid="{D5CDD505-2E9C-101B-9397-08002B2CF9AE}" pid="5" name="KSOProductBuildVer">
    <vt:lpwstr>2052-11.1.0.12165</vt:lpwstr>
  </property>
  <property fmtid="{D5CDD505-2E9C-101B-9397-08002B2CF9AE}" pid="6" name="ICV">
    <vt:lpwstr>A4FBC8E724724AA78AAE9A2EC868447C</vt:lpwstr>
  </property>
</Properties>
</file>